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90" w:rsidRDefault="00C43190" w:rsidP="00C4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CONVOCATORIA</w:t>
      </w:r>
    </w:p>
    <w:p w:rsidR="00C43190" w:rsidRDefault="00C43190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43190" w:rsidRDefault="00C43190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La Alcald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ía Local de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Sumapaz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informa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los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habitantes 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sumapaceños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está abierta la convocatoria laboral para 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participar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en la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implementa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ción d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el proyecto de restauración ecológica en la Localidad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20 de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Sumapaz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que </w:t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será operado por la Empresa ECOFLORA</w:t>
      </w:r>
    </w:p>
    <w:p w:rsidR="00C43190" w:rsidRDefault="00C43190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43190" w:rsidRPr="00C43190" w:rsidRDefault="00C43190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 continuación, se describen los perfiles que se requieren para el desarrollo de este proyecto.</w:t>
      </w:r>
    </w:p>
    <w:p w:rsidR="006662E8" w:rsidRDefault="006662E8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43190" w:rsidRPr="00C43190" w:rsidRDefault="00635754" w:rsidP="0024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H</w:t>
      </w:r>
      <w:r w:rsid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asta el</w:t>
      </w:r>
      <w:r w:rsidR="00C43190"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próximo vie</w:t>
      </w:r>
      <w:r w:rsid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r</w:t>
      </w:r>
      <w:r w:rsidR="00C43190"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nes 16 de febrero a las 4:30 pm.</w:t>
      </w:r>
      <w:r w:rsid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C43190"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estará abierta</w:t>
      </w:r>
      <w:r w:rsid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esta convocatoria, </w:t>
      </w:r>
      <w:r w:rsidR="00C43190"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>los interesados pueden comunicarse con ECOFLORA a los siguientes teléfonos: 3005688621 y/o teléfono fijo 6297878 </w:t>
      </w:r>
    </w:p>
    <w:p w:rsidR="00C43190" w:rsidRPr="00C43190" w:rsidRDefault="00C43190" w:rsidP="0063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43190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92776F1" wp14:editId="3A0ADED5">
            <wp:extent cx="6350" cy="635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1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4384"/>
      </w:tblGrid>
      <w:tr w:rsidR="00C43190" w:rsidRPr="00C43190" w:rsidTr="00635754"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 PERFIL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DESCRIPCION DEL OBJETIVO A CUMPLIR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Un (1) Coordinador (a) del Proyecto: 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Deberá contar con título profesional de: Biólogo, ecólogo</w:t>
            </w:r>
            <w:r w:rsidRPr="00C43190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CO"/>
              </w:rPr>
              <w:t>,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ingeniero forestal o carreras afines con experiencia de 6 años. 4 años experiencia general en proyectos ambientales y 2 años en proyectos de restauración ecológica. Dedicación al proyecto 100%.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Será el encargado de coordinar todas las acciones, el recurso humano, logístico, así como las gestiones necesarias para cumplir todas y cada una de las obligaciones del presente contrato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Treinta (30) Operarios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para implementar las acciones de restauración ecológica. Conocimiento básico primaria. Dedicación al proyecto 50%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Deberán realizar las labores operativas de adecuación del terreno, siembra, seguimiento, 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 (1) profesional, comunicador (a) social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publicista diseñador gráfico o carreras afines, 1 años de experiencia en desarrollo de piezas comunicativas para proyectos ambientales. Dedicación al proyecto 40%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Será el encargado de diseñar todas las herramientas comunicativas necesarias el trabajo con la comunidad </w:t>
            </w: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 (1)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Biólogo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(a) con conocimientos en limnología y recopilación de información de flora y fauna. experiencia de 3 años en proyectos de restauración ecológica.  Dedicación al proyecto 100%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Será el encargo de liderar la recopilación de información y caracterización del ecosistema, así como la construcción del componente biológico de la restauración </w:t>
            </w: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 (1)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en ciencias sociales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Experiencia de 1 año en proyectos ambientales. Dedicación al proyecto 100%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Será el encargado de hacer la interlocución permanente con la comunidad </w:t>
            </w: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Un (1) 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geólogo o geotecnista con experiencia mínima de 2 años en manejo de estabilidad de suelo, bioingeniería, Dedicación al proyecto 60%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Será el encargo del estudio del componente suelo </w:t>
            </w: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>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 (1)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Ingeniero (a) Ambiental, administrador ambiental o Ingeniero Forestal, experiencia de 1 años en proyectos ambientales. Dedicación al proyecto 80%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Será el profesional de apoyo del coordinador en temas administrativos, operativos y</w:t>
            </w:r>
            <w:r w:rsidRPr="00C431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O"/>
              </w:rPr>
              <w:t xml:space="preserve">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Dos (2) </w:t>
            </w: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tecnólogos (as) agroforestales con experiencia mínima de 6 meses en proyectos ambientales. Dedicación al proyecto 100%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3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Brindarán apoyo técnico en el componente de recopilación de información, generación de informes técnicos y demás actividades que se requieran 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Un (1)</w:t>
            </w:r>
            <w:r w:rsidRPr="00C43190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 Ingeniero (a) catastral o geodésico (a) o carreras afines con conocimiento en Sistemas de Información Geográfica y bases de datos con experiencia mínima de 1 año en proyectos ambientales. Dedicación al proyecto 60%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Será el encargado de todo el Sistema de Información Geográfica que requiera el proyecto y demás actividades que se requieran</w:t>
            </w:r>
          </w:p>
        </w:tc>
      </w:tr>
      <w:tr w:rsidR="00C43190" w:rsidRPr="00C43190" w:rsidTr="00635754"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Dos</w:t>
            </w:r>
            <w:r w:rsidRPr="00C43190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 </w:t>
            </w:r>
            <w:r w:rsidRPr="00C4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 xml:space="preserve">(2) </w:t>
            </w:r>
            <w:r w:rsidRPr="00C43190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bachilleres con experiencia de 6 meses en trabajo comunitario. Dedicación al proyecto 100%.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90" w:rsidRPr="00C43190" w:rsidRDefault="00C43190" w:rsidP="00C431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C43190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Brindaran apoyo administrativo, de seguimiento y operativo que sea requerido en el proyecto y demás actividades que se requieran</w:t>
            </w:r>
          </w:p>
        </w:tc>
      </w:tr>
    </w:tbl>
    <w:p w:rsidR="0089302D" w:rsidRDefault="0089302D" w:rsidP="006662E8"/>
    <w:sectPr w:rsidR="00893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90"/>
    <w:rsid w:val="00242014"/>
    <w:rsid w:val="00377DD5"/>
    <w:rsid w:val="00635754"/>
    <w:rsid w:val="006662E8"/>
    <w:rsid w:val="0089302D"/>
    <w:rsid w:val="00C43190"/>
    <w:rsid w:val="00C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1DAB-4536-4076-83BB-415FE3E5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573414319576937108m6522242880125681102m9218961352000100846gmail-msonormal">
    <w:name w:val="m_2573414319576937108m_6522242880125681102m_9218961352000100846gmail-msonormal"/>
    <w:basedOn w:val="Normal"/>
    <w:rsid w:val="00C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2573414319576937108m6522242880125681102m9218961352000100846gmail-msolistparagraph">
    <w:name w:val="m_2573414319576937108m_6522242880125681102m_9218961352000100846gmail-msolistparagraph"/>
    <w:basedOn w:val="Normal"/>
    <w:rsid w:val="00C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Constanza Contreras Correa</dc:creator>
  <cp:keywords/>
  <dc:description/>
  <cp:lastModifiedBy>Carlos Alberto Quintero Castaneda</cp:lastModifiedBy>
  <cp:revision>2</cp:revision>
  <dcterms:created xsi:type="dcterms:W3CDTF">2018-02-12T16:34:00Z</dcterms:created>
  <dcterms:modified xsi:type="dcterms:W3CDTF">2018-02-12T16:34:00Z</dcterms:modified>
</cp:coreProperties>
</file>